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2DC" w:rsidRDefault="005E5430">
      <w:r>
        <w:rPr>
          <w:rFonts w:hint="eastAsia"/>
          <w:noProof/>
        </w:rPr>
        <mc:AlternateContent>
          <mc:Choice Requires="wps">
            <w:drawing>
              <wp:anchor distT="0" distB="0" distL="114300" distR="114300" simplePos="0" relativeHeight="251662336" behindDoc="0" locked="0" layoutInCell="1" allowOverlap="1" wp14:anchorId="7DA7ECCE" wp14:editId="2E349C50">
                <wp:simplePos x="0" y="0"/>
                <wp:positionH relativeFrom="column">
                  <wp:posOffset>64770</wp:posOffset>
                </wp:positionH>
                <wp:positionV relativeFrom="paragraph">
                  <wp:posOffset>-175260</wp:posOffset>
                </wp:positionV>
                <wp:extent cx="1095375" cy="4000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1095375" cy="400050"/>
                        </a:xfrm>
                        <a:prstGeom prst="roundRect">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AE1A43" w:rsidRPr="001C4229" w:rsidRDefault="00AE1A43" w:rsidP="00AE1A43">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ＬＤ傾向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A7ECCE" id="角丸四角形 4" o:spid="_x0000_s1026" style="position:absolute;left:0;text-align:left;margin-left:5.1pt;margin-top:-13.8pt;width:86.25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" fillcolor="#dbe5f1 [660]" strokecolor="#385d8a" strokeweight="2pt">
                <v:textbox>
                  <w:txbxContent>
                    <w:p w:rsidR="00AE1A43" w:rsidRPr="001C4229" w:rsidRDefault="00AE1A43" w:rsidP="00AE1A43">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ＬＤ傾向</w:t>
                      </w:r>
                    </w:p>
                  </w:txbxContent>
                </v:textbox>
              </v:roundrect>
            </w:pict>
          </mc:Fallback>
        </mc:AlternateContent>
      </w:r>
      <w:r w:rsidR="006662DC">
        <w:rPr>
          <w:rFonts w:hint="eastAsia"/>
        </w:rPr>
        <w:t xml:space="preserve">　</w:t>
      </w:r>
      <w:r w:rsidR="006662DC">
        <w:t xml:space="preserve">　　　　　　　　　　　　　　　　　　　　　　　　　　　　　</w:t>
      </w:r>
      <w:r w:rsidR="006662DC">
        <w:rPr>
          <w:rFonts w:hint="eastAsia"/>
        </w:rPr>
        <w:t>（</w:t>
      </w:r>
      <w:r w:rsidR="006662DC">
        <w:t>作成日</w:t>
      </w:r>
      <w:r w:rsidR="006662DC">
        <w:rPr>
          <w:rFonts w:hint="eastAsia"/>
        </w:rPr>
        <w:t>）</w:t>
      </w:r>
      <w:r w:rsidR="00451D0B">
        <w:rPr>
          <w:rFonts w:hint="eastAsia"/>
        </w:rPr>
        <w:t xml:space="preserve">　</w:t>
      </w:r>
      <w:r w:rsidR="00451D0B">
        <w:t xml:space="preserve">　</w:t>
      </w:r>
      <w:bookmarkStart w:id="0" w:name="_GoBack"/>
      <w:bookmarkEnd w:id="0"/>
      <w:r w:rsidR="006662DC">
        <w:t xml:space="preserve">　　</w:t>
      </w:r>
      <w:r w:rsidR="006662DC">
        <w:rPr>
          <w:rFonts w:hint="eastAsia"/>
        </w:rPr>
        <w:t>年</w:t>
      </w:r>
      <w:r w:rsidR="006662DC">
        <w:t xml:space="preserve">　　月</w:t>
      </w:r>
      <w:r w:rsidR="006662DC">
        <w:rPr>
          <w:rFonts w:hint="eastAsia"/>
        </w:rPr>
        <w:t xml:space="preserve">　</w:t>
      </w:r>
      <w:r w:rsidR="006662DC">
        <w:t xml:space="preserve">　日</w:t>
      </w:r>
    </w:p>
    <w:p w:rsidR="00C169BD" w:rsidRPr="00D65CE1" w:rsidRDefault="00D26643">
      <w:pPr>
        <w:rPr>
          <w:sz w:val="24"/>
          <w:szCs w:val="24"/>
        </w:rPr>
      </w:pPr>
      <w:r>
        <w:rPr>
          <w:rFonts w:hint="eastAsia"/>
          <w:noProof/>
        </w:rPr>
        <mc:AlternateContent>
          <mc:Choice Requires="wps">
            <w:drawing>
              <wp:anchor distT="0" distB="0" distL="114300" distR="114300" simplePos="0" relativeHeight="251659264" behindDoc="0" locked="0" layoutInCell="1" allowOverlap="1" wp14:anchorId="3CA84FC4" wp14:editId="2008DA83">
                <wp:simplePos x="0" y="0"/>
                <wp:positionH relativeFrom="column">
                  <wp:posOffset>5383530</wp:posOffset>
                </wp:positionH>
                <wp:positionV relativeFrom="paragraph">
                  <wp:posOffset>41910</wp:posOffset>
                </wp:positionV>
                <wp:extent cx="1266825" cy="1333500"/>
                <wp:effectExtent l="495300" t="0" r="28575" b="19050"/>
                <wp:wrapNone/>
                <wp:docPr id="2" name="角丸四角形吹き出し 2"/>
                <wp:cNvGraphicFramePr/>
                <a:graphic xmlns:a="http://schemas.openxmlformats.org/drawingml/2006/main">
                  <a:graphicData uri="http://schemas.microsoft.com/office/word/2010/wordprocessingShape">
                    <wps:wsp>
                      <wps:cNvSpPr/>
                      <wps:spPr>
                        <a:xfrm>
                          <a:off x="0" y="0"/>
                          <a:ext cx="1266825" cy="1333500"/>
                        </a:xfrm>
                        <a:prstGeom prst="wedgeRoundRectCallout">
                          <a:avLst>
                            <a:gd name="adj1" fmla="val -87445"/>
                            <a:gd name="adj2" fmla="val 34367"/>
                            <a:gd name="adj3" fmla="val 16667"/>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F80ED0" w:rsidRPr="005E5430" w:rsidRDefault="00F80ED0" w:rsidP="005E5430">
                            <w:pPr>
                              <w:jc w:val="left"/>
                              <w:rPr>
                                <w:color w:val="000000" w:themeColor="text1"/>
                              </w:rPr>
                            </w:pPr>
                            <w:r>
                              <w:rPr>
                                <w:rFonts w:hint="eastAsia"/>
                                <w:color w:val="000000" w:themeColor="text1"/>
                              </w:rPr>
                              <w:t>合理的配慮</w:t>
                            </w:r>
                            <w:r>
                              <w:rPr>
                                <w:color w:val="000000" w:themeColor="text1"/>
                              </w:rPr>
                              <w:t>実践事例集</w:t>
                            </w:r>
                            <w:r w:rsidRPr="004E4136">
                              <w:rPr>
                                <w:rFonts w:hint="eastAsia"/>
                                <w:color w:val="000000" w:themeColor="text1"/>
                                <w:sz w:val="18"/>
                                <w:szCs w:val="18"/>
                              </w:rPr>
                              <w:t>（</w:t>
                            </w:r>
                            <w:r w:rsidR="005E5430">
                              <w:rPr>
                                <w:rFonts w:hint="eastAsia"/>
                                <w:color w:val="000000" w:themeColor="text1"/>
                                <w:sz w:val="18"/>
                                <w:szCs w:val="18"/>
                              </w:rPr>
                              <w:t>H29</w:t>
                            </w:r>
                            <w:r w:rsidRPr="004E4136">
                              <w:rPr>
                                <w:rFonts w:hint="eastAsia"/>
                                <w:color w:val="000000" w:themeColor="text1"/>
                                <w:sz w:val="18"/>
                                <w:szCs w:val="18"/>
                              </w:rPr>
                              <w:t>長野県</w:t>
                            </w:r>
                            <w:r w:rsidRPr="004E4136">
                              <w:rPr>
                                <w:color w:val="000000" w:themeColor="text1"/>
                                <w:sz w:val="18"/>
                                <w:szCs w:val="18"/>
                              </w:rPr>
                              <w:t>教育委員会</w:t>
                            </w:r>
                            <w:r w:rsidRPr="004E4136">
                              <w:rPr>
                                <w:rFonts w:hint="eastAsia"/>
                                <w:color w:val="000000" w:themeColor="text1"/>
                                <w:sz w:val="18"/>
                                <w:szCs w:val="18"/>
                              </w:rPr>
                              <w:t>）</w:t>
                            </w:r>
                          </w:p>
                          <w:p w:rsidR="00F80ED0" w:rsidRPr="009E03DF" w:rsidRDefault="00F80ED0" w:rsidP="00D26643">
                            <w:pPr>
                              <w:jc w:val="left"/>
                              <w:rPr>
                                <w:color w:val="000000" w:themeColor="text1"/>
                              </w:rPr>
                            </w:pPr>
                            <w:r>
                              <w:rPr>
                                <w:rFonts w:hint="eastAsia"/>
                                <w:color w:val="000000" w:themeColor="text1"/>
                              </w:rPr>
                              <w:t>P165</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84F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423.9pt;margin-top:3.3pt;width:9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" adj="-8088,18223" fillcolor="#dbe5f1 [660]" strokecolor="#385d8a" strokeweight="2pt">
                <v:textbox>
                  <w:txbxContent>
                    <w:p w:rsidR="00F80ED0" w:rsidRPr="005E5430" w:rsidRDefault="00F80ED0" w:rsidP="005E5430">
                      <w:pPr>
                        <w:jc w:val="left"/>
                        <w:rPr>
                          <w:color w:val="000000" w:themeColor="text1"/>
                        </w:rPr>
                      </w:pPr>
                      <w:r>
                        <w:rPr>
                          <w:rFonts w:hint="eastAsia"/>
                          <w:color w:val="000000" w:themeColor="text1"/>
                        </w:rPr>
                        <w:t>合理的配慮</w:t>
                      </w:r>
                      <w:r>
                        <w:rPr>
                          <w:color w:val="000000" w:themeColor="text1"/>
                        </w:rPr>
                        <w:t>実践事例集</w:t>
                      </w:r>
                      <w:r w:rsidRPr="004E4136">
                        <w:rPr>
                          <w:rFonts w:hint="eastAsia"/>
                          <w:color w:val="000000" w:themeColor="text1"/>
                          <w:sz w:val="18"/>
                          <w:szCs w:val="18"/>
                        </w:rPr>
                        <w:t>（</w:t>
                      </w:r>
                      <w:r w:rsidR="005E5430">
                        <w:rPr>
                          <w:rFonts w:hint="eastAsia"/>
                          <w:color w:val="000000" w:themeColor="text1"/>
                          <w:sz w:val="18"/>
                          <w:szCs w:val="18"/>
                        </w:rPr>
                        <w:t>H29</w:t>
                      </w:r>
                      <w:r w:rsidRPr="004E4136">
                        <w:rPr>
                          <w:rFonts w:hint="eastAsia"/>
                          <w:color w:val="000000" w:themeColor="text1"/>
                          <w:sz w:val="18"/>
                          <w:szCs w:val="18"/>
                        </w:rPr>
                        <w:t>長野県</w:t>
                      </w:r>
                      <w:r w:rsidRPr="004E4136">
                        <w:rPr>
                          <w:color w:val="000000" w:themeColor="text1"/>
                          <w:sz w:val="18"/>
                          <w:szCs w:val="18"/>
                        </w:rPr>
                        <w:t>教育委員会</w:t>
                      </w:r>
                      <w:r w:rsidRPr="004E4136">
                        <w:rPr>
                          <w:rFonts w:hint="eastAsia"/>
                          <w:color w:val="000000" w:themeColor="text1"/>
                          <w:sz w:val="18"/>
                          <w:szCs w:val="18"/>
                        </w:rPr>
                        <w:t>）</w:t>
                      </w:r>
                    </w:p>
                    <w:p w:rsidR="00F80ED0" w:rsidRPr="009E03DF" w:rsidRDefault="00F80ED0" w:rsidP="00D26643">
                      <w:pPr>
                        <w:jc w:val="left"/>
                        <w:rPr>
                          <w:color w:val="000000" w:themeColor="text1"/>
                        </w:rPr>
                      </w:pPr>
                      <w:r>
                        <w:rPr>
                          <w:rFonts w:hint="eastAsia"/>
                          <w:color w:val="000000" w:themeColor="text1"/>
                        </w:rPr>
                        <w:t>P165</w:t>
                      </w:r>
                      <w:r>
                        <w:rPr>
                          <w:rFonts w:hint="eastAsia"/>
                          <w:color w:val="000000" w:themeColor="text1"/>
                        </w:rPr>
                        <w:t>～</w:t>
                      </w:r>
                    </w:p>
                  </w:txbxContent>
                </v:textbox>
              </v:shape>
            </w:pict>
          </mc:Fallback>
        </mc:AlternateContent>
      </w:r>
      <w:r w:rsidR="007F740D">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2040255</wp:posOffset>
                </wp:positionH>
                <wp:positionV relativeFrom="paragraph">
                  <wp:posOffset>3518536</wp:posOffset>
                </wp:positionV>
                <wp:extent cx="333375" cy="609600"/>
                <wp:effectExtent l="0" t="0" r="66675" b="57150"/>
                <wp:wrapNone/>
                <wp:docPr id="10" name="直線矢印コネクタ 10"/>
                <wp:cNvGraphicFramePr/>
                <a:graphic xmlns:a="http://schemas.openxmlformats.org/drawingml/2006/main">
                  <a:graphicData uri="http://schemas.microsoft.com/office/word/2010/wordprocessingShape">
                    <wps:wsp>
                      <wps:cNvCnPr/>
                      <wps:spPr>
                        <a:xfrm>
                          <a:off x="0" y="0"/>
                          <a:ext cx="333375"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FFD390" id="_x0000_t32" coordsize="21600,21600" o:spt="32" o:oned="t" path="m,l21600,21600e" filled="f">
                <v:path arrowok="t" fillok="f" o:connecttype="none"/>
                <o:lock v:ext="edit" shapetype="t"/>
              </v:shapetype>
              <v:shape id="直線矢印コネクタ 10" o:spid="_x0000_s1026" type="#_x0000_t32" style="position:absolute;left:0;text-align:left;margin-left:160.65pt;margin-top:277.05pt;width:26.25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" strokecolor="#4579b8 [3044]">
                <v:stroke endarrow="block"/>
              </v:shape>
            </w:pict>
          </mc:Fallback>
        </mc:AlternateContent>
      </w:r>
      <w:r w:rsidR="00C169BD">
        <w:rPr>
          <w:rFonts w:hint="eastAsia"/>
        </w:rPr>
        <w:t xml:space="preserve">　</w:t>
      </w:r>
      <w:r w:rsidR="00D65CE1">
        <w:rPr>
          <w:rFonts w:hint="eastAsia"/>
        </w:rPr>
        <w:t xml:space="preserve">　　</w:t>
      </w:r>
      <w:r w:rsidR="00C169BD" w:rsidRPr="00D65CE1">
        <w:rPr>
          <w:rFonts w:hint="eastAsia"/>
          <w:sz w:val="24"/>
          <w:szCs w:val="24"/>
        </w:rPr>
        <w:t>【通</w:t>
      </w:r>
      <w:r w:rsidR="00C30D27">
        <w:rPr>
          <w:rFonts w:hint="eastAsia"/>
          <w:sz w:val="24"/>
          <w:szCs w:val="24"/>
        </w:rPr>
        <w:t>常の学級用】　個別の教育支援計画・個別の指導計画シート　（簡易版</w:t>
      </w:r>
      <w:r w:rsidR="00C169BD" w:rsidRPr="00D65CE1">
        <w:rPr>
          <w:rFonts w:hint="eastAsia"/>
          <w:sz w:val="24"/>
          <w:szCs w:val="24"/>
        </w:rPr>
        <w:t>１）</w:t>
      </w:r>
    </w:p>
    <w:tbl>
      <w:tblPr>
        <w:tblStyle w:val="a3"/>
        <w:tblW w:w="0" w:type="auto"/>
        <w:tblLook w:val="04A0" w:firstRow="1" w:lastRow="0" w:firstColumn="1" w:lastColumn="0" w:noHBand="0" w:noVBand="1"/>
      </w:tblPr>
      <w:tblGrid>
        <w:gridCol w:w="1526"/>
        <w:gridCol w:w="3832"/>
        <w:gridCol w:w="1365"/>
        <w:gridCol w:w="3226"/>
      </w:tblGrid>
      <w:tr w:rsidR="00C169BD" w:rsidTr="00021656">
        <w:tc>
          <w:tcPr>
            <w:tcW w:w="1526" w:type="dxa"/>
          </w:tcPr>
          <w:p w:rsidR="00C169BD" w:rsidRDefault="00C169BD" w:rsidP="00021656"/>
        </w:tc>
        <w:tc>
          <w:tcPr>
            <w:tcW w:w="3832" w:type="dxa"/>
          </w:tcPr>
          <w:p w:rsidR="00C169BD" w:rsidRDefault="00C169BD" w:rsidP="00021656">
            <w:r>
              <w:rPr>
                <w:rFonts w:hint="eastAsia"/>
              </w:rPr>
              <w:t xml:space="preserve">　</w:t>
            </w:r>
            <w:r w:rsidR="00155E0A">
              <w:rPr>
                <w:rFonts w:hint="eastAsia"/>
              </w:rPr>
              <w:t>◇◇</w:t>
            </w:r>
            <w:r>
              <w:rPr>
                <w:rFonts w:hint="eastAsia"/>
              </w:rPr>
              <w:t>学校　　　年　　組</w:t>
            </w:r>
          </w:p>
        </w:tc>
        <w:tc>
          <w:tcPr>
            <w:tcW w:w="1365" w:type="dxa"/>
          </w:tcPr>
          <w:p w:rsidR="00C169BD" w:rsidRDefault="00C169BD" w:rsidP="00021656">
            <w:pPr>
              <w:ind w:firstLineChars="100" w:firstLine="210"/>
            </w:pPr>
            <w:r>
              <w:rPr>
                <w:rFonts w:hint="eastAsia"/>
              </w:rPr>
              <w:t>担任名</w:t>
            </w:r>
          </w:p>
        </w:tc>
        <w:tc>
          <w:tcPr>
            <w:tcW w:w="3226" w:type="dxa"/>
          </w:tcPr>
          <w:p w:rsidR="00C169BD" w:rsidRDefault="00155E0A" w:rsidP="00021656">
            <w:r>
              <w:rPr>
                <w:rFonts w:hint="eastAsia"/>
              </w:rPr>
              <w:t>○○○○</w:t>
            </w:r>
          </w:p>
        </w:tc>
      </w:tr>
      <w:tr w:rsidR="00D65CE1" w:rsidTr="00F27A3D">
        <w:tc>
          <w:tcPr>
            <w:tcW w:w="1526" w:type="dxa"/>
          </w:tcPr>
          <w:p w:rsidR="00D65CE1" w:rsidRDefault="00D65CE1" w:rsidP="00021656">
            <w:r>
              <w:rPr>
                <w:rFonts w:hint="eastAsia"/>
              </w:rPr>
              <w:t>氏名</w:t>
            </w:r>
            <w:r w:rsidRPr="00C169BD">
              <w:rPr>
                <w:rFonts w:hint="eastAsia"/>
                <w:sz w:val="16"/>
                <w:szCs w:val="16"/>
              </w:rPr>
              <w:t>（フリガナ）</w:t>
            </w:r>
          </w:p>
        </w:tc>
        <w:tc>
          <w:tcPr>
            <w:tcW w:w="5197" w:type="dxa"/>
            <w:gridSpan w:val="2"/>
          </w:tcPr>
          <w:p w:rsidR="00D65CE1" w:rsidRDefault="00D65CE1" w:rsidP="00021656">
            <w:r>
              <w:rPr>
                <w:rFonts w:hint="eastAsia"/>
              </w:rPr>
              <w:t>（　　　　　）</w:t>
            </w:r>
          </w:p>
          <w:p w:rsidR="00D65CE1" w:rsidRDefault="00D65CE1" w:rsidP="00D65CE1">
            <w:pPr>
              <w:ind w:firstLineChars="2000" w:firstLine="4200"/>
            </w:pPr>
            <w:r>
              <w:rPr>
                <w:rFonts w:hint="eastAsia"/>
              </w:rPr>
              <w:t>男・女</w:t>
            </w:r>
          </w:p>
        </w:tc>
        <w:tc>
          <w:tcPr>
            <w:tcW w:w="3226" w:type="dxa"/>
          </w:tcPr>
          <w:p w:rsidR="00D65CE1" w:rsidRDefault="00D65CE1" w:rsidP="00021656">
            <w:r>
              <w:rPr>
                <w:rFonts w:hint="eastAsia"/>
              </w:rPr>
              <w:t>生年月日</w:t>
            </w:r>
          </w:p>
          <w:p w:rsidR="00D65CE1" w:rsidRDefault="00D65CE1" w:rsidP="00021656">
            <w:r>
              <w:rPr>
                <w:rFonts w:hint="eastAsia"/>
              </w:rPr>
              <w:t xml:space="preserve">　　　年　　月　　　日　　歳</w:t>
            </w:r>
          </w:p>
        </w:tc>
      </w:tr>
      <w:tr w:rsidR="00C169BD" w:rsidTr="00021656">
        <w:tc>
          <w:tcPr>
            <w:tcW w:w="1526" w:type="dxa"/>
          </w:tcPr>
          <w:p w:rsidR="00C169BD" w:rsidRDefault="00C169BD" w:rsidP="00021656">
            <w:r>
              <w:rPr>
                <w:rFonts w:hint="eastAsia"/>
              </w:rPr>
              <w:t>保護者氏名</w:t>
            </w:r>
          </w:p>
        </w:tc>
        <w:tc>
          <w:tcPr>
            <w:tcW w:w="3832" w:type="dxa"/>
          </w:tcPr>
          <w:p w:rsidR="00C169BD" w:rsidRDefault="00C169BD" w:rsidP="00021656"/>
        </w:tc>
        <w:tc>
          <w:tcPr>
            <w:tcW w:w="4591" w:type="dxa"/>
            <w:gridSpan w:val="2"/>
          </w:tcPr>
          <w:p w:rsidR="00C169BD" w:rsidRDefault="00C169BD" w:rsidP="00021656">
            <w:r>
              <w:rPr>
                <w:rFonts w:hint="eastAsia"/>
              </w:rPr>
              <w:t>連絡先：</w:t>
            </w:r>
          </w:p>
        </w:tc>
      </w:tr>
      <w:tr w:rsidR="00C169BD" w:rsidTr="00021656">
        <w:tc>
          <w:tcPr>
            <w:tcW w:w="1526" w:type="dxa"/>
          </w:tcPr>
          <w:p w:rsidR="00C169BD" w:rsidRDefault="00C169BD" w:rsidP="00021656">
            <w:r>
              <w:rPr>
                <w:rFonts w:hint="eastAsia"/>
              </w:rPr>
              <w:t>諸検査結果</w:t>
            </w:r>
          </w:p>
          <w:p w:rsidR="00C169BD" w:rsidRDefault="00C169BD" w:rsidP="00021656"/>
        </w:tc>
        <w:tc>
          <w:tcPr>
            <w:tcW w:w="3832" w:type="dxa"/>
          </w:tcPr>
          <w:p w:rsidR="00C169BD" w:rsidRDefault="00C169BD" w:rsidP="00021656">
            <w:r>
              <w:rPr>
                <w:rFonts w:hint="eastAsia"/>
              </w:rPr>
              <w:t>ＷＩＳＣ－Ⅳ等</w:t>
            </w:r>
          </w:p>
          <w:p w:rsidR="00C169BD" w:rsidRDefault="00FB1653" w:rsidP="00021656">
            <w:r>
              <w:rPr>
                <w:rFonts w:hint="eastAsia"/>
              </w:rPr>
              <w:t>ＦＩＱ　ＶＲＩ　ＰＲＩ　・・・</w:t>
            </w:r>
          </w:p>
          <w:p w:rsidR="00C169BD" w:rsidRDefault="00C169BD" w:rsidP="00021656"/>
        </w:tc>
        <w:tc>
          <w:tcPr>
            <w:tcW w:w="4591" w:type="dxa"/>
            <w:gridSpan w:val="2"/>
          </w:tcPr>
          <w:p w:rsidR="00C169BD" w:rsidRDefault="00F80ED0" w:rsidP="00021656">
            <w:pPr>
              <w:widowControl/>
              <w:jc w:val="left"/>
            </w:pPr>
            <w:r>
              <w:rPr>
                <w:rFonts w:hint="eastAsia"/>
              </w:rPr>
              <w:t>実態を把握するための</w:t>
            </w:r>
            <w:r w:rsidR="00D26643">
              <w:rPr>
                <w:rFonts w:hint="eastAsia"/>
              </w:rPr>
              <w:t>チェックシート</w:t>
            </w:r>
            <w:r w:rsidR="00C169BD">
              <w:rPr>
                <w:rFonts w:hint="eastAsia"/>
              </w:rPr>
              <w:t>から</w:t>
            </w:r>
          </w:p>
          <w:p w:rsidR="00C169BD" w:rsidRDefault="00155E0A" w:rsidP="00021656">
            <w:pPr>
              <w:widowControl/>
              <w:jc w:val="left"/>
            </w:pPr>
            <w:r>
              <w:rPr>
                <w:rFonts w:hint="eastAsia"/>
              </w:rPr>
              <w:t xml:space="preserve">　言葉・文字　操作・動きの苦手</w:t>
            </w:r>
          </w:p>
          <w:p w:rsidR="00C169BD" w:rsidRDefault="00C169BD" w:rsidP="00021656"/>
        </w:tc>
      </w:tr>
      <w:tr w:rsidR="00C169BD" w:rsidTr="00021656">
        <w:tc>
          <w:tcPr>
            <w:tcW w:w="1526" w:type="dxa"/>
          </w:tcPr>
          <w:p w:rsidR="00C169BD" w:rsidRDefault="00EE2504" w:rsidP="00021656">
            <w:r>
              <w:rPr>
                <w:rFonts w:hint="eastAsia"/>
                <w:noProof/>
              </w:rPr>
              <mc:AlternateContent>
                <mc:Choice Requires="wps">
                  <w:drawing>
                    <wp:anchor distT="0" distB="0" distL="114300" distR="114300" simplePos="0" relativeHeight="251661312" behindDoc="0" locked="0" layoutInCell="1" allowOverlap="1" wp14:anchorId="05EBB865" wp14:editId="3F0D9B49">
                      <wp:simplePos x="0" y="0"/>
                      <wp:positionH relativeFrom="column">
                        <wp:posOffset>-493395</wp:posOffset>
                      </wp:positionH>
                      <wp:positionV relativeFrom="paragraph">
                        <wp:posOffset>162560</wp:posOffset>
                      </wp:positionV>
                      <wp:extent cx="1381125" cy="952500"/>
                      <wp:effectExtent l="0" t="0" r="238125" b="19050"/>
                      <wp:wrapNone/>
                      <wp:docPr id="7" name="角丸四角形吹き出し 7"/>
                      <wp:cNvGraphicFramePr/>
                      <a:graphic xmlns:a="http://schemas.openxmlformats.org/drawingml/2006/main">
                        <a:graphicData uri="http://schemas.microsoft.com/office/word/2010/wordprocessingShape">
                          <wps:wsp>
                            <wps:cNvSpPr/>
                            <wps:spPr>
                              <a:xfrm>
                                <a:off x="0" y="0"/>
                                <a:ext cx="1381125" cy="952500"/>
                              </a:xfrm>
                              <a:prstGeom prst="wedgeRoundRectCallout">
                                <a:avLst>
                                  <a:gd name="adj1" fmla="val 64093"/>
                                  <a:gd name="adj2" fmla="val -49400"/>
                                  <a:gd name="adj3" fmla="val 16667"/>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B26455" w:rsidRPr="009E03DF" w:rsidRDefault="00EE2504" w:rsidP="00EE2504">
                                  <w:pPr>
                                    <w:rPr>
                                      <w:color w:val="000000" w:themeColor="text1"/>
                                    </w:rPr>
                                  </w:pPr>
                                  <w:r>
                                    <w:rPr>
                                      <w:rFonts w:hint="eastAsia"/>
                                      <w:color w:val="000000" w:themeColor="text1"/>
                                    </w:rPr>
                                    <w:t>諸検査</w:t>
                                  </w:r>
                                  <w:r>
                                    <w:rPr>
                                      <w:color w:val="000000" w:themeColor="text1"/>
                                    </w:rPr>
                                    <w:t>、相談</w:t>
                                  </w:r>
                                  <w:r>
                                    <w:rPr>
                                      <w:rFonts w:hint="eastAsia"/>
                                      <w:color w:val="000000" w:themeColor="text1"/>
                                    </w:rPr>
                                    <w:t>機関との</w:t>
                                  </w:r>
                                  <w:r w:rsidR="00621026">
                                    <w:rPr>
                                      <w:color w:val="000000" w:themeColor="text1"/>
                                    </w:rPr>
                                    <w:t>連携がある場合には</w:t>
                                  </w:r>
                                  <w:r w:rsidR="00621026">
                                    <w:rPr>
                                      <w:rFonts w:hint="eastAsia"/>
                                      <w:color w:val="000000" w:themeColor="text1"/>
                                    </w:rPr>
                                    <w:t>,</w:t>
                                  </w:r>
                                  <w:r>
                                    <w:rPr>
                                      <w:color w:val="000000" w:themeColor="text1"/>
                                    </w:rPr>
                                    <w:t>記載する</w:t>
                                  </w:r>
                                  <w:r w:rsidR="00D26643">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BB865" id="角丸四角形吹き出し 7" o:spid="_x0000_s1028" type="#_x0000_t62" style="position:absolute;left:0;text-align:left;margin-left:-38.85pt;margin-top:12.8pt;width:108.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" adj="24644,130" fillcolor="#dbe5f1 [660]" strokecolor="#385d8a" strokeweight="2pt">
                      <v:textbox>
                        <w:txbxContent>
                          <w:p w:rsidR="00B26455" w:rsidRPr="009E03DF" w:rsidRDefault="00EE2504" w:rsidP="00EE2504">
                            <w:pPr>
                              <w:rPr>
                                <w:color w:val="000000" w:themeColor="text1"/>
                              </w:rPr>
                            </w:pPr>
                            <w:r>
                              <w:rPr>
                                <w:rFonts w:hint="eastAsia"/>
                                <w:color w:val="000000" w:themeColor="text1"/>
                              </w:rPr>
                              <w:t>諸検査</w:t>
                            </w:r>
                            <w:r>
                              <w:rPr>
                                <w:color w:val="000000" w:themeColor="text1"/>
                              </w:rPr>
                              <w:t>、相談</w:t>
                            </w:r>
                            <w:r>
                              <w:rPr>
                                <w:rFonts w:hint="eastAsia"/>
                                <w:color w:val="000000" w:themeColor="text1"/>
                              </w:rPr>
                              <w:t>機関との</w:t>
                            </w:r>
                            <w:r w:rsidR="00621026">
                              <w:rPr>
                                <w:color w:val="000000" w:themeColor="text1"/>
                              </w:rPr>
                              <w:t>連携がある場合には</w:t>
                            </w:r>
                            <w:r w:rsidR="00621026">
                              <w:rPr>
                                <w:rFonts w:hint="eastAsia"/>
                                <w:color w:val="000000" w:themeColor="text1"/>
                              </w:rPr>
                              <w:t>,</w:t>
                            </w:r>
                            <w:r>
                              <w:rPr>
                                <w:color w:val="000000" w:themeColor="text1"/>
                              </w:rPr>
                              <w:t>記載する</w:t>
                            </w:r>
                            <w:r w:rsidR="00D26643">
                              <w:rPr>
                                <w:rFonts w:hint="eastAsia"/>
                                <w:color w:val="000000" w:themeColor="text1"/>
                              </w:rPr>
                              <w:t>。</w:t>
                            </w:r>
                          </w:p>
                        </w:txbxContent>
                      </v:textbox>
                    </v:shape>
                  </w:pict>
                </mc:Fallback>
              </mc:AlternateContent>
            </w:r>
            <w:r w:rsidR="009B6C96">
              <w:rPr>
                <w:rFonts w:hint="eastAsia"/>
              </w:rPr>
              <w:t>相談機関</w:t>
            </w:r>
          </w:p>
          <w:p w:rsidR="00C169BD" w:rsidRDefault="00C169BD" w:rsidP="00021656"/>
          <w:p w:rsidR="00C169BD" w:rsidRDefault="00C169BD" w:rsidP="00021656"/>
          <w:p w:rsidR="00C169BD" w:rsidRDefault="00C169BD" w:rsidP="00021656"/>
        </w:tc>
        <w:tc>
          <w:tcPr>
            <w:tcW w:w="3832" w:type="dxa"/>
          </w:tcPr>
          <w:p w:rsidR="009B6C96" w:rsidRDefault="009B6C96" w:rsidP="00021656"/>
          <w:p w:rsidR="00C169BD" w:rsidRDefault="009B6C96" w:rsidP="00021656">
            <w:r>
              <w:rPr>
                <w:rFonts w:hint="eastAsia"/>
              </w:rPr>
              <w:t>医療</w:t>
            </w:r>
            <w:r w:rsidR="00FB1653">
              <w:rPr>
                <w:rFonts w:hint="eastAsia"/>
              </w:rPr>
              <w:t xml:space="preserve">　○○病院　△△医師</w:t>
            </w:r>
          </w:p>
          <w:p w:rsidR="009B6C96" w:rsidRDefault="009B6C96" w:rsidP="00021656">
            <w:r>
              <w:rPr>
                <w:rFonts w:hint="eastAsia"/>
              </w:rPr>
              <w:t>福祉</w:t>
            </w:r>
          </w:p>
          <w:p w:rsidR="009B6C96" w:rsidRDefault="007F740D" w:rsidP="00021656">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1356995</wp:posOffset>
                      </wp:positionH>
                      <wp:positionV relativeFrom="paragraph">
                        <wp:posOffset>635</wp:posOffset>
                      </wp:positionV>
                      <wp:extent cx="1057275" cy="723900"/>
                      <wp:effectExtent l="38100" t="0" r="28575" b="57150"/>
                      <wp:wrapNone/>
                      <wp:docPr id="9" name="直線矢印コネクタ 9"/>
                      <wp:cNvGraphicFramePr/>
                      <a:graphic xmlns:a="http://schemas.openxmlformats.org/drawingml/2006/main">
                        <a:graphicData uri="http://schemas.microsoft.com/office/word/2010/wordprocessingShape">
                          <wps:wsp>
                            <wps:cNvCnPr/>
                            <wps:spPr>
                              <a:xfrm flipH="1">
                                <a:off x="0" y="0"/>
                                <a:ext cx="1057275"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882910" id="直線矢印コネクタ 9" o:spid="_x0000_s1026" type="#_x0000_t32" style="position:absolute;left:0;text-align:left;margin-left:106.85pt;margin-top:.05pt;width:83.25pt;height:57pt;flip:x;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" strokecolor="#4579b8 [3044]">
                      <v:stroke endarrow="block"/>
                    </v:shape>
                  </w:pict>
                </mc:Fallback>
              </mc:AlternateContent>
            </w:r>
            <w:r w:rsidR="00A83027">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1728470</wp:posOffset>
                      </wp:positionH>
                      <wp:positionV relativeFrom="paragraph">
                        <wp:posOffset>219709</wp:posOffset>
                      </wp:positionV>
                      <wp:extent cx="762000" cy="1609725"/>
                      <wp:effectExtent l="38100" t="0" r="19050" b="47625"/>
                      <wp:wrapNone/>
                      <wp:docPr id="11" name="直線矢印コネクタ 11"/>
                      <wp:cNvGraphicFramePr/>
                      <a:graphic xmlns:a="http://schemas.openxmlformats.org/drawingml/2006/main">
                        <a:graphicData uri="http://schemas.microsoft.com/office/word/2010/wordprocessingShape">
                          <wps:wsp>
                            <wps:cNvCnPr/>
                            <wps:spPr>
                              <a:xfrm flipH="1">
                                <a:off x="0" y="0"/>
                                <a:ext cx="762000" cy="1609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6D64FD" id="直線矢印コネクタ 11" o:spid="_x0000_s1026" type="#_x0000_t32" style="position:absolute;left:0;text-align:left;margin-left:136.1pt;margin-top:17.3pt;width:60pt;height:126.75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" strokecolor="#4579b8 [3044]">
                      <v:stroke endarrow="block"/>
                    </v:shape>
                  </w:pict>
                </mc:Fallback>
              </mc:AlternateContent>
            </w:r>
            <w:r w:rsidR="009B6C96">
              <w:rPr>
                <w:rFonts w:hint="eastAsia"/>
              </w:rPr>
              <w:t>特別支援学校</w:t>
            </w:r>
            <w:r w:rsidR="00FB1653">
              <w:rPr>
                <w:rFonts w:hint="eastAsia"/>
              </w:rPr>
              <w:t xml:space="preserve">　　○○先生</w:t>
            </w:r>
          </w:p>
          <w:p w:rsidR="009B6C96" w:rsidRDefault="009B6C96" w:rsidP="00021656">
            <w:r>
              <w:rPr>
                <w:rFonts w:hint="eastAsia"/>
              </w:rPr>
              <w:t>その他</w:t>
            </w:r>
            <w:r w:rsidR="00EF185B">
              <w:rPr>
                <w:rFonts w:hint="eastAsia"/>
              </w:rPr>
              <w:t xml:space="preserve">　学童保育</w:t>
            </w:r>
          </w:p>
        </w:tc>
        <w:tc>
          <w:tcPr>
            <w:tcW w:w="4591" w:type="dxa"/>
            <w:gridSpan w:val="2"/>
          </w:tcPr>
          <w:p w:rsidR="00C169BD" w:rsidRDefault="009B6C96" w:rsidP="00021656">
            <w:r>
              <w:rPr>
                <w:rFonts w:hint="eastAsia"/>
              </w:rPr>
              <w:t>診断名と各機関の支援</w:t>
            </w:r>
          </w:p>
          <w:p w:rsidR="00FB1653" w:rsidRDefault="00FB1653" w:rsidP="00021656">
            <w:r>
              <w:rPr>
                <w:rFonts w:hint="eastAsia"/>
              </w:rPr>
              <w:t>ＬＤ（書字障がい）</w:t>
            </w:r>
          </w:p>
          <w:p w:rsidR="00FB1653" w:rsidRDefault="00EE2504" w:rsidP="00EE2504">
            <w:pPr>
              <w:pStyle w:val="a8"/>
              <w:numPr>
                <w:ilvl w:val="0"/>
                <w:numId w:val="1"/>
              </w:numPr>
              <w:ind w:leftChars="0"/>
            </w:pPr>
            <w:r>
              <w:rPr>
                <w:rFonts w:hint="eastAsia"/>
              </w:rPr>
              <w:t>空間認知</w:t>
            </w:r>
            <w:r>
              <w:t>の苦手さ</w:t>
            </w:r>
            <w:r>
              <w:rPr>
                <w:rFonts w:hint="eastAsia"/>
              </w:rPr>
              <w:t>が</w:t>
            </w:r>
            <w:r>
              <w:t>ある</w:t>
            </w:r>
            <w:r w:rsidR="005E5430">
              <w:rPr>
                <w:rFonts w:hint="eastAsia"/>
              </w:rPr>
              <w:t>。</w:t>
            </w:r>
          </w:p>
          <w:p w:rsidR="00FB1653" w:rsidRDefault="00C9079F" w:rsidP="00EE2504">
            <w:pPr>
              <w:pStyle w:val="a8"/>
              <w:numPr>
                <w:ilvl w:val="0"/>
                <w:numId w:val="1"/>
              </w:numPr>
              <w:ind w:leftChars="0"/>
            </w:pPr>
            <w:r>
              <w:rPr>
                <w:rFonts w:hint="eastAsia"/>
              </w:rPr>
              <w:t>書く場所（マス）</w:t>
            </w:r>
            <w:r w:rsidR="00621026">
              <w:rPr>
                <w:rFonts w:hint="eastAsia"/>
              </w:rPr>
              <w:t>,</w:t>
            </w:r>
            <w:r>
              <w:rPr>
                <w:rFonts w:hint="eastAsia"/>
              </w:rPr>
              <w:t>板書を</w:t>
            </w:r>
            <w:r>
              <w:t>ノートに写す</w:t>
            </w:r>
            <w:r>
              <w:rPr>
                <w:rFonts w:hint="eastAsia"/>
              </w:rPr>
              <w:t>箇所</w:t>
            </w:r>
            <w:r>
              <w:t>が明確だと</w:t>
            </w:r>
            <w:r>
              <w:rPr>
                <w:rFonts w:hint="eastAsia"/>
              </w:rPr>
              <w:t>分かりやすい</w:t>
            </w:r>
            <w:r w:rsidR="005E5430">
              <w:rPr>
                <w:rFonts w:hint="eastAsia"/>
              </w:rPr>
              <w:t>。</w:t>
            </w:r>
          </w:p>
          <w:p w:rsidR="00EF185B" w:rsidRDefault="00054CAF" w:rsidP="005E5430">
            <w:pPr>
              <w:pStyle w:val="a8"/>
              <w:numPr>
                <w:ilvl w:val="0"/>
                <w:numId w:val="1"/>
              </w:numPr>
              <w:ind w:leftChars="0"/>
            </w:pPr>
            <w:r>
              <w:rPr>
                <w:rFonts w:hint="eastAsia"/>
              </w:rPr>
              <w:t>書字や</w:t>
            </w:r>
            <w:r w:rsidR="00EF185B">
              <w:rPr>
                <w:rFonts w:hint="eastAsia"/>
              </w:rPr>
              <w:t>宿</w:t>
            </w:r>
            <w:r>
              <w:rPr>
                <w:rFonts w:hint="eastAsia"/>
              </w:rPr>
              <w:t>題に困ったら本人の相談にの</w:t>
            </w:r>
            <w:r w:rsidR="00EF185B">
              <w:rPr>
                <w:rFonts w:hint="eastAsia"/>
              </w:rPr>
              <w:t>る</w:t>
            </w:r>
            <w:r w:rsidR="005E5430">
              <w:rPr>
                <w:rFonts w:hint="eastAsia"/>
              </w:rPr>
              <w:t>。</w:t>
            </w:r>
          </w:p>
        </w:tc>
      </w:tr>
      <w:tr w:rsidR="00021656" w:rsidTr="00054CAF">
        <w:tblPrEx>
          <w:tblCellMar>
            <w:left w:w="99" w:type="dxa"/>
            <w:right w:w="99" w:type="dxa"/>
          </w:tblCellMar>
          <w:tblLook w:val="0000" w:firstRow="0" w:lastRow="0" w:firstColumn="0" w:lastColumn="0" w:noHBand="0" w:noVBand="0"/>
        </w:tblPrEx>
        <w:trPr>
          <w:trHeight w:val="712"/>
        </w:trPr>
        <w:tc>
          <w:tcPr>
            <w:tcW w:w="1526" w:type="dxa"/>
          </w:tcPr>
          <w:p w:rsidR="00021656" w:rsidRDefault="00D65CE1" w:rsidP="00021656">
            <w:pPr>
              <w:ind w:left="108"/>
            </w:pPr>
            <w:r>
              <w:rPr>
                <w:rFonts w:hint="eastAsia"/>
              </w:rPr>
              <w:t>必要な支援</w:t>
            </w:r>
          </w:p>
          <w:p w:rsidR="00021656" w:rsidRDefault="007F740D" w:rsidP="00021656">
            <w:pPr>
              <w:ind w:left="108"/>
            </w:pPr>
            <w:r>
              <w:rPr>
                <w:rFonts w:hint="eastAsia"/>
              </w:rPr>
              <w:t>（支援会議）</w:t>
            </w:r>
          </w:p>
        </w:tc>
        <w:tc>
          <w:tcPr>
            <w:tcW w:w="8423" w:type="dxa"/>
            <w:gridSpan w:val="3"/>
          </w:tcPr>
          <w:p w:rsidR="00EE2504" w:rsidRDefault="00FB1653">
            <w:pPr>
              <w:widowControl/>
              <w:jc w:val="left"/>
            </w:pPr>
            <w:r>
              <w:rPr>
                <w:rFonts w:hint="eastAsia"/>
              </w:rPr>
              <w:t>書字の苦手について配慮する。（</w:t>
            </w:r>
            <w:r w:rsidR="00054CAF">
              <w:rPr>
                <w:rFonts w:hint="eastAsia"/>
              </w:rPr>
              <w:t>板書の</w:t>
            </w:r>
            <w:r w:rsidR="00621026">
              <w:t>仕方</w:t>
            </w:r>
            <w:r w:rsidR="00621026">
              <w:rPr>
                <w:rFonts w:hint="eastAsia"/>
              </w:rPr>
              <w:t>,</w:t>
            </w:r>
            <w:r w:rsidR="00621026">
              <w:rPr>
                <w:rFonts w:hint="eastAsia"/>
              </w:rPr>
              <w:t>テスト</w:t>
            </w:r>
            <w:r w:rsidR="00621026">
              <w:rPr>
                <w:rFonts w:hint="eastAsia"/>
              </w:rPr>
              <w:t>,</w:t>
            </w:r>
            <w:r w:rsidR="00054CAF">
              <w:rPr>
                <w:rFonts w:hint="eastAsia"/>
              </w:rPr>
              <w:t>宿題</w:t>
            </w:r>
            <w:r>
              <w:rPr>
                <w:rFonts w:hint="eastAsia"/>
              </w:rPr>
              <w:t>など）</w:t>
            </w:r>
          </w:p>
          <w:p w:rsidR="00021656" w:rsidRPr="00054CAF" w:rsidRDefault="00EE2504" w:rsidP="00054CAF">
            <w:pPr>
              <w:widowControl/>
              <w:jc w:val="left"/>
            </w:pPr>
            <w:r>
              <w:rPr>
                <w:rFonts w:hint="eastAsia"/>
              </w:rPr>
              <w:t>・</w:t>
            </w:r>
            <w:r w:rsidR="00054CAF">
              <w:rPr>
                <w:rFonts w:hint="eastAsia"/>
              </w:rPr>
              <w:t>書く量の</w:t>
            </w:r>
            <w:r w:rsidR="00054CAF">
              <w:t>調整　　・</w:t>
            </w:r>
            <w:r w:rsidR="00054CAF">
              <w:rPr>
                <w:rFonts w:hint="eastAsia"/>
              </w:rPr>
              <w:t>板書</w:t>
            </w:r>
            <w:r w:rsidR="00054CAF">
              <w:t>を</w:t>
            </w:r>
            <w:r w:rsidR="00054CAF">
              <w:rPr>
                <w:rFonts w:hint="eastAsia"/>
              </w:rPr>
              <w:t>ノートに写す</w:t>
            </w:r>
            <w:r w:rsidR="00054CAF">
              <w:t>箇所を明確に示す</w:t>
            </w:r>
            <w:r w:rsidR="005E5430">
              <w:rPr>
                <w:rFonts w:hint="eastAsia"/>
              </w:rPr>
              <w:t>。</w:t>
            </w:r>
            <w:r w:rsidR="00FB1653">
              <w:rPr>
                <w:rFonts w:hint="eastAsia"/>
              </w:rPr>
              <w:t xml:space="preserve">　</w:t>
            </w:r>
          </w:p>
        </w:tc>
      </w:tr>
    </w:tbl>
    <w:p w:rsidR="00D65CE1" w:rsidRDefault="00D65CE1"/>
    <w:p w:rsidR="00021656" w:rsidRDefault="00021656">
      <w:r>
        <w:rPr>
          <w:rFonts w:hint="eastAsia"/>
        </w:rPr>
        <w:t>指導計画</w:t>
      </w:r>
    </w:p>
    <w:tbl>
      <w:tblPr>
        <w:tblStyle w:val="a3"/>
        <w:tblW w:w="0" w:type="auto"/>
        <w:tblLook w:val="04A0" w:firstRow="1" w:lastRow="0" w:firstColumn="1" w:lastColumn="0" w:noHBand="0" w:noVBand="1"/>
      </w:tblPr>
      <w:tblGrid>
        <w:gridCol w:w="990"/>
        <w:gridCol w:w="2520"/>
        <w:gridCol w:w="3544"/>
        <w:gridCol w:w="2894"/>
      </w:tblGrid>
      <w:tr w:rsidR="00D65CE1" w:rsidTr="00E6748F">
        <w:trPr>
          <w:trHeight w:val="240"/>
        </w:trPr>
        <w:tc>
          <w:tcPr>
            <w:tcW w:w="990" w:type="dxa"/>
          </w:tcPr>
          <w:p w:rsidR="00D65CE1" w:rsidRPr="005376D7" w:rsidRDefault="005376D7" w:rsidP="00E6748F">
            <w:pPr>
              <w:rPr>
                <w:sz w:val="18"/>
                <w:szCs w:val="18"/>
              </w:rPr>
            </w:pPr>
            <w:r w:rsidRPr="005376D7">
              <w:rPr>
                <w:rFonts w:hint="eastAsia"/>
                <w:sz w:val="18"/>
                <w:szCs w:val="18"/>
              </w:rPr>
              <w:t>指導場面</w:t>
            </w:r>
          </w:p>
        </w:tc>
        <w:tc>
          <w:tcPr>
            <w:tcW w:w="2520" w:type="dxa"/>
          </w:tcPr>
          <w:p w:rsidR="00D65CE1" w:rsidRDefault="00D65CE1" w:rsidP="00E6748F">
            <w:pPr>
              <w:ind w:firstLineChars="400" w:firstLine="840"/>
            </w:pPr>
            <w:r>
              <w:rPr>
                <w:rFonts w:hint="eastAsia"/>
              </w:rPr>
              <w:t>めあて</w:t>
            </w:r>
          </w:p>
        </w:tc>
        <w:tc>
          <w:tcPr>
            <w:tcW w:w="3544" w:type="dxa"/>
          </w:tcPr>
          <w:p w:rsidR="00D65CE1" w:rsidRDefault="00D65CE1" w:rsidP="00E6748F">
            <w:r>
              <w:rPr>
                <w:rFonts w:hint="eastAsia"/>
              </w:rPr>
              <w:t xml:space="preserve">　　　　　支援内容</w:t>
            </w:r>
          </w:p>
        </w:tc>
        <w:tc>
          <w:tcPr>
            <w:tcW w:w="2894" w:type="dxa"/>
          </w:tcPr>
          <w:p w:rsidR="00D65CE1" w:rsidRDefault="00D65CE1" w:rsidP="00E6748F">
            <w:pPr>
              <w:ind w:firstLineChars="400" w:firstLine="840"/>
            </w:pPr>
            <w:r>
              <w:rPr>
                <w:rFonts w:hint="eastAsia"/>
              </w:rPr>
              <w:t>評　価</w:t>
            </w:r>
          </w:p>
        </w:tc>
      </w:tr>
      <w:tr w:rsidR="00D65CE1" w:rsidTr="00E6748F">
        <w:trPr>
          <w:trHeight w:val="1185"/>
        </w:trPr>
        <w:tc>
          <w:tcPr>
            <w:tcW w:w="990" w:type="dxa"/>
          </w:tcPr>
          <w:p w:rsidR="00D65CE1" w:rsidRPr="00EF185B" w:rsidRDefault="00054CAF" w:rsidP="00E6748F">
            <w:pPr>
              <w:rPr>
                <w:sz w:val="18"/>
                <w:szCs w:val="18"/>
              </w:rPr>
            </w:pPr>
            <w:r>
              <w:rPr>
                <w:rFonts w:hint="eastAsia"/>
                <w:sz w:val="18"/>
                <w:szCs w:val="18"/>
              </w:rPr>
              <w:t>授業中</w:t>
            </w:r>
          </w:p>
          <w:p w:rsidR="00D65CE1" w:rsidRDefault="00D65CE1" w:rsidP="00E6748F"/>
          <w:p w:rsidR="00D65CE1" w:rsidRDefault="00D65CE1" w:rsidP="00E6748F"/>
        </w:tc>
        <w:tc>
          <w:tcPr>
            <w:tcW w:w="2520" w:type="dxa"/>
          </w:tcPr>
          <w:p w:rsidR="00D65CE1" w:rsidRDefault="00C9079F" w:rsidP="00E6748F">
            <w:pPr>
              <w:widowControl/>
              <w:jc w:val="left"/>
            </w:pPr>
            <w:r>
              <w:rPr>
                <w:rFonts w:hint="eastAsia"/>
              </w:rPr>
              <w:t>板書を</w:t>
            </w:r>
            <w:r w:rsidR="00941186">
              <w:rPr>
                <w:rFonts w:hint="eastAsia"/>
              </w:rPr>
              <w:t>ノートに写すことができる</w:t>
            </w:r>
            <w:r w:rsidR="00EB690C">
              <w:rPr>
                <w:rFonts w:hint="eastAsia"/>
              </w:rPr>
              <w:t>。</w:t>
            </w:r>
          </w:p>
          <w:p w:rsidR="00D65CE1" w:rsidRDefault="00D65CE1" w:rsidP="00E6748F"/>
        </w:tc>
        <w:tc>
          <w:tcPr>
            <w:tcW w:w="3544" w:type="dxa"/>
          </w:tcPr>
          <w:p w:rsidR="00D65CE1" w:rsidRDefault="00EB690C" w:rsidP="00E6748F">
            <w:r>
              <w:rPr>
                <w:rFonts w:hint="eastAsia"/>
              </w:rPr>
              <w:t>ノートに</w:t>
            </w:r>
            <w:r>
              <w:t>写す</w:t>
            </w:r>
            <w:r w:rsidR="004F020D">
              <w:rPr>
                <w:rFonts w:hint="eastAsia"/>
              </w:rPr>
              <w:t>箇所</w:t>
            </w:r>
            <w:r>
              <w:t>が</w:t>
            </w:r>
            <w:r>
              <w:rPr>
                <w:rFonts w:hint="eastAsia"/>
              </w:rPr>
              <w:t>はっきり</w:t>
            </w:r>
            <w:r w:rsidR="00621026">
              <w:t>分かるように</w:t>
            </w:r>
            <w:r w:rsidR="00621026">
              <w:rPr>
                <w:rFonts w:hint="eastAsia"/>
              </w:rPr>
              <w:t>,</w:t>
            </w:r>
            <w:r w:rsidR="004F020D">
              <w:rPr>
                <w:rFonts w:hint="eastAsia"/>
              </w:rPr>
              <w:t>写す箇所</w:t>
            </w:r>
            <w:r w:rsidR="00C9079F">
              <w:rPr>
                <w:rFonts w:hint="eastAsia"/>
              </w:rPr>
              <w:t>の</w:t>
            </w:r>
            <w:r>
              <w:rPr>
                <w:rFonts w:hint="eastAsia"/>
              </w:rPr>
              <w:t>文字</w:t>
            </w:r>
            <w:r>
              <w:t>（</w:t>
            </w:r>
            <w:r>
              <w:rPr>
                <w:rFonts w:hint="eastAsia"/>
              </w:rPr>
              <w:t>文章</w:t>
            </w:r>
            <w:r>
              <w:t>）</w:t>
            </w:r>
            <w:r>
              <w:rPr>
                <w:rFonts w:hint="eastAsia"/>
              </w:rPr>
              <w:t>の</w:t>
            </w:r>
            <w:r w:rsidR="00941186">
              <w:rPr>
                <w:rFonts w:hint="eastAsia"/>
              </w:rPr>
              <w:t>周囲を</w:t>
            </w:r>
            <w:r>
              <w:rPr>
                <w:rFonts w:hint="eastAsia"/>
              </w:rPr>
              <w:t>色</w:t>
            </w:r>
            <w:r>
              <w:t>チョークで</w:t>
            </w:r>
            <w:r w:rsidR="00941186">
              <w:rPr>
                <w:rFonts w:hint="eastAsia"/>
              </w:rPr>
              <w:t>囲むようにする。</w:t>
            </w:r>
          </w:p>
        </w:tc>
        <w:tc>
          <w:tcPr>
            <w:tcW w:w="2894" w:type="dxa"/>
          </w:tcPr>
          <w:p w:rsidR="00D65CE1" w:rsidRPr="00941186" w:rsidRDefault="004F020D" w:rsidP="00F75A69">
            <w:r>
              <w:rPr>
                <w:rFonts w:hint="eastAsia"/>
              </w:rPr>
              <w:t>囲んだ箇所</w:t>
            </w:r>
            <w:r w:rsidR="00941186">
              <w:rPr>
                <w:rFonts w:hint="eastAsia"/>
              </w:rPr>
              <w:t>を中心にノートをとることができた。宿題のときに自分のとったノートを参考にする</w:t>
            </w:r>
            <w:r w:rsidR="00F75A69">
              <w:rPr>
                <w:rFonts w:hint="eastAsia"/>
              </w:rPr>
              <w:t>姿があった</w:t>
            </w:r>
            <w:r w:rsidR="00941186">
              <w:rPr>
                <w:rFonts w:hint="eastAsia"/>
              </w:rPr>
              <w:t>。</w:t>
            </w:r>
          </w:p>
        </w:tc>
      </w:tr>
      <w:tr w:rsidR="00D65CE1" w:rsidTr="00EF185B">
        <w:trPr>
          <w:trHeight w:val="1163"/>
        </w:trPr>
        <w:tc>
          <w:tcPr>
            <w:tcW w:w="990" w:type="dxa"/>
          </w:tcPr>
          <w:p w:rsidR="00D65CE1" w:rsidRDefault="00EB690C" w:rsidP="00FB1653">
            <w:r>
              <w:rPr>
                <w:rFonts w:hint="eastAsia"/>
              </w:rPr>
              <w:t>テスト</w:t>
            </w:r>
          </w:p>
        </w:tc>
        <w:tc>
          <w:tcPr>
            <w:tcW w:w="2520" w:type="dxa"/>
          </w:tcPr>
          <w:p w:rsidR="00D65CE1" w:rsidRDefault="00360B5A" w:rsidP="00E6748F">
            <w:pPr>
              <w:widowControl/>
              <w:jc w:val="left"/>
            </w:pPr>
            <w:r>
              <w:rPr>
                <w:noProof/>
              </w:rPr>
              <mc:AlternateContent>
                <mc:Choice Requires="wps">
                  <w:drawing>
                    <wp:anchor distT="0" distB="0" distL="114300" distR="114300" simplePos="0" relativeHeight="251657216" behindDoc="0" locked="0" layoutInCell="1" allowOverlap="1" wp14:anchorId="4800BC46" wp14:editId="5F439C00">
                      <wp:simplePos x="0" y="0"/>
                      <wp:positionH relativeFrom="column">
                        <wp:posOffset>773088</wp:posOffset>
                      </wp:positionH>
                      <wp:positionV relativeFrom="paragraph">
                        <wp:posOffset>20857</wp:posOffset>
                      </wp:positionV>
                      <wp:extent cx="733425" cy="211015"/>
                      <wp:effectExtent l="0" t="19050" r="47625" b="36830"/>
                      <wp:wrapNone/>
                      <wp:docPr id="12" name="右矢印 12"/>
                      <wp:cNvGraphicFramePr/>
                      <a:graphic xmlns:a="http://schemas.openxmlformats.org/drawingml/2006/main">
                        <a:graphicData uri="http://schemas.microsoft.com/office/word/2010/wordprocessingShape">
                          <wps:wsp>
                            <wps:cNvSpPr/>
                            <wps:spPr>
                              <a:xfrm>
                                <a:off x="0" y="0"/>
                                <a:ext cx="733425" cy="21101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6555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60.85pt;margin-top:1.65pt;width:57.75pt;height:16.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" adj="18493" fillcolor="#4f81bd" strokecolor="#385d8a" strokeweight="2pt"/>
                  </w:pict>
                </mc:Fallback>
              </mc:AlternateContent>
            </w:r>
          </w:p>
          <w:p w:rsidR="00D65CE1" w:rsidRDefault="00D65CE1" w:rsidP="00E6748F"/>
        </w:tc>
        <w:tc>
          <w:tcPr>
            <w:tcW w:w="3544" w:type="dxa"/>
          </w:tcPr>
          <w:p w:rsidR="00D65CE1" w:rsidRDefault="00360B5A" w:rsidP="00E6748F">
            <w:r>
              <w:rPr>
                <w:noProof/>
              </w:rPr>
              <mc:AlternateContent>
                <mc:Choice Requires="wps">
                  <w:drawing>
                    <wp:anchor distT="0" distB="0" distL="114300" distR="114300" simplePos="0" relativeHeight="251660288" behindDoc="0" locked="0" layoutInCell="1" allowOverlap="1" wp14:anchorId="4800BC46" wp14:editId="5F439C00">
                      <wp:simplePos x="0" y="0"/>
                      <wp:positionH relativeFrom="column">
                        <wp:posOffset>1426112</wp:posOffset>
                      </wp:positionH>
                      <wp:positionV relativeFrom="paragraph">
                        <wp:posOffset>23397</wp:posOffset>
                      </wp:positionV>
                      <wp:extent cx="733425" cy="211015"/>
                      <wp:effectExtent l="0" t="19050" r="47625" b="36830"/>
                      <wp:wrapNone/>
                      <wp:docPr id="13" name="右矢印 13"/>
                      <wp:cNvGraphicFramePr/>
                      <a:graphic xmlns:a="http://schemas.openxmlformats.org/drawingml/2006/main">
                        <a:graphicData uri="http://schemas.microsoft.com/office/word/2010/wordprocessingShape">
                          <wps:wsp>
                            <wps:cNvSpPr/>
                            <wps:spPr>
                              <a:xfrm>
                                <a:off x="0" y="0"/>
                                <a:ext cx="733425" cy="21101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BB1009" id="右矢印 13" o:spid="_x0000_s1026" type="#_x0000_t13" style="position:absolute;left:0;text-align:left;margin-left:112.3pt;margin-top:1.85pt;width:57.75pt;height:16.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" adj="18493" fillcolor="#4f81bd" strokecolor="#385d8a" strokeweight="2pt"/>
                  </w:pict>
                </mc:Fallback>
              </mc:AlternateContent>
            </w:r>
          </w:p>
        </w:tc>
        <w:tc>
          <w:tcPr>
            <w:tcW w:w="2894" w:type="dxa"/>
          </w:tcPr>
          <w:p w:rsidR="00D65CE1" w:rsidRDefault="00F75A69" w:rsidP="00E6748F">
            <w:r>
              <w:rPr>
                <w:rFonts w:hint="eastAsia"/>
                <w:noProof/>
              </w:rPr>
              <mc:AlternateContent>
                <mc:Choice Requires="wps">
                  <w:drawing>
                    <wp:anchor distT="0" distB="0" distL="114300" distR="114300" simplePos="0" relativeHeight="251653120" behindDoc="0" locked="0" layoutInCell="1" allowOverlap="1" wp14:anchorId="22DF6399" wp14:editId="6EFCA34B">
                      <wp:simplePos x="0" y="0"/>
                      <wp:positionH relativeFrom="column">
                        <wp:posOffset>216535</wp:posOffset>
                      </wp:positionH>
                      <wp:positionV relativeFrom="paragraph">
                        <wp:posOffset>130175</wp:posOffset>
                      </wp:positionV>
                      <wp:extent cx="1504950" cy="1019175"/>
                      <wp:effectExtent l="0" t="247650" r="19050" b="28575"/>
                      <wp:wrapNone/>
                      <wp:docPr id="5" name="角丸四角形吹き出し 5"/>
                      <wp:cNvGraphicFramePr/>
                      <a:graphic xmlns:a="http://schemas.openxmlformats.org/drawingml/2006/main">
                        <a:graphicData uri="http://schemas.microsoft.com/office/word/2010/wordprocessingShape">
                          <wps:wsp>
                            <wps:cNvSpPr/>
                            <wps:spPr>
                              <a:xfrm>
                                <a:off x="0" y="0"/>
                                <a:ext cx="1504950" cy="1019175"/>
                              </a:xfrm>
                              <a:prstGeom prst="wedgeRoundRectCallout">
                                <a:avLst>
                                  <a:gd name="adj1" fmla="val -12829"/>
                                  <a:gd name="adj2" fmla="val -73546"/>
                                  <a:gd name="adj3" fmla="val 16667"/>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9E03DF" w:rsidRPr="009E03DF" w:rsidRDefault="00F75A69" w:rsidP="00F75A69">
                                  <w:pPr>
                                    <w:spacing w:line="300" w:lineRule="exact"/>
                                    <w:rPr>
                                      <w:color w:val="000000" w:themeColor="text1"/>
                                    </w:rPr>
                                  </w:pPr>
                                  <w:r>
                                    <w:rPr>
                                      <w:rFonts w:hint="eastAsia"/>
                                      <w:color w:val="000000" w:themeColor="text1"/>
                                    </w:rPr>
                                    <w:t>その子の姿だけでなく支援の有効性についても評価する</w:t>
                                  </w:r>
                                  <w:r w:rsidR="005E5430">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F6399" id="角丸四角形吹き出し 5" o:spid="_x0000_s1029" type="#_x0000_t62" style="position:absolute;left:0;text-align:left;margin-left:17.05pt;margin-top:10.25pt;width:118.5pt;height:8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" adj="8029,-5086" fillcolor="#dbe5f1 [660]" strokecolor="#385d8a" strokeweight="2pt">
                      <v:textbox>
                        <w:txbxContent>
                          <w:p w:rsidR="009E03DF" w:rsidRPr="009E03DF" w:rsidRDefault="00F75A69" w:rsidP="00F75A69">
                            <w:pPr>
                              <w:spacing w:line="300" w:lineRule="exact"/>
                              <w:rPr>
                                <w:color w:val="000000" w:themeColor="text1"/>
                              </w:rPr>
                            </w:pPr>
                            <w:r>
                              <w:rPr>
                                <w:rFonts w:hint="eastAsia"/>
                                <w:color w:val="000000" w:themeColor="text1"/>
                              </w:rPr>
                              <w:t>その子の姿だけでなく支援の有効性についても評価する</w:t>
                            </w:r>
                            <w:r w:rsidR="005E5430">
                              <w:rPr>
                                <w:rFonts w:hint="eastAsia"/>
                                <w:color w:val="000000" w:themeColor="text1"/>
                              </w:rPr>
                              <w:t>。</w:t>
                            </w:r>
                          </w:p>
                        </w:txbxContent>
                      </v:textbox>
                    </v:shape>
                  </w:pict>
                </mc:Fallback>
              </mc:AlternateContent>
            </w:r>
          </w:p>
        </w:tc>
      </w:tr>
      <w:tr w:rsidR="00B91789" w:rsidTr="00EF185B">
        <w:trPr>
          <w:trHeight w:val="1211"/>
        </w:trPr>
        <w:tc>
          <w:tcPr>
            <w:tcW w:w="990" w:type="dxa"/>
          </w:tcPr>
          <w:p w:rsidR="00B91789" w:rsidRDefault="00EB690C" w:rsidP="00E6748F">
            <w:r>
              <w:rPr>
                <w:rFonts w:hint="eastAsia"/>
              </w:rPr>
              <w:t>宿題</w:t>
            </w:r>
          </w:p>
          <w:p w:rsidR="00B91789" w:rsidRDefault="00B91789" w:rsidP="00E6748F"/>
          <w:p w:rsidR="00B91789" w:rsidRDefault="00B91789" w:rsidP="00E6748F"/>
          <w:p w:rsidR="00B91789" w:rsidRDefault="00B91789" w:rsidP="00E6748F"/>
        </w:tc>
        <w:tc>
          <w:tcPr>
            <w:tcW w:w="2520" w:type="dxa"/>
          </w:tcPr>
          <w:p w:rsidR="00B91789" w:rsidRDefault="007F740D" w:rsidP="00E6748F">
            <w:r>
              <w:rPr>
                <w:rFonts w:hint="eastAsia"/>
                <w:noProof/>
              </w:rPr>
              <mc:AlternateContent>
                <mc:Choice Requires="wps">
                  <w:drawing>
                    <wp:anchor distT="0" distB="0" distL="114300" distR="114300" simplePos="0" relativeHeight="251652096" behindDoc="0" locked="0" layoutInCell="1" allowOverlap="1" wp14:anchorId="47DB2808" wp14:editId="3D9B96BB">
                      <wp:simplePos x="0" y="0"/>
                      <wp:positionH relativeFrom="column">
                        <wp:posOffset>-36830</wp:posOffset>
                      </wp:positionH>
                      <wp:positionV relativeFrom="paragraph">
                        <wp:posOffset>-442595</wp:posOffset>
                      </wp:positionV>
                      <wp:extent cx="1533525" cy="1009650"/>
                      <wp:effectExtent l="552450" t="0" r="28575" b="19050"/>
                      <wp:wrapNone/>
                      <wp:docPr id="3" name="角丸四角形吹き出し 3"/>
                      <wp:cNvGraphicFramePr/>
                      <a:graphic xmlns:a="http://schemas.openxmlformats.org/drawingml/2006/main">
                        <a:graphicData uri="http://schemas.microsoft.com/office/word/2010/wordprocessingShape">
                          <wps:wsp>
                            <wps:cNvSpPr/>
                            <wps:spPr>
                              <a:xfrm>
                                <a:off x="0" y="0"/>
                                <a:ext cx="1533525" cy="1009650"/>
                              </a:xfrm>
                              <a:prstGeom prst="wedgeRoundRectCallout">
                                <a:avLst>
                                  <a:gd name="adj1" fmla="val -85137"/>
                                  <a:gd name="adj2" fmla="val -29097"/>
                                  <a:gd name="adj3" fmla="val 16667"/>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9E03DF" w:rsidRPr="009E03DF" w:rsidRDefault="00621026" w:rsidP="00EB690C">
                                  <w:pPr>
                                    <w:spacing w:line="300" w:lineRule="exact"/>
                                    <w:jc w:val="left"/>
                                    <w:rPr>
                                      <w:color w:val="000000" w:themeColor="text1"/>
                                    </w:rPr>
                                  </w:pPr>
                                  <w:r>
                                    <w:rPr>
                                      <w:rFonts w:hint="eastAsia"/>
                                      <w:color w:val="000000" w:themeColor="text1"/>
                                    </w:rPr>
                                    <w:t>教科学習</w:t>
                                  </w:r>
                                  <w:r>
                                    <w:rPr>
                                      <w:rFonts w:hint="eastAsia"/>
                                      <w:color w:val="000000" w:themeColor="text1"/>
                                    </w:rPr>
                                    <w:t>,</w:t>
                                  </w:r>
                                  <w:r w:rsidR="00EB690C">
                                    <w:rPr>
                                      <w:rFonts w:hint="eastAsia"/>
                                      <w:color w:val="000000" w:themeColor="text1"/>
                                    </w:rPr>
                                    <w:t>宿題</w:t>
                                  </w:r>
                                  <w:r>
                                    <w:rPr>
                                      <w:rFonts w:hint="eastAsia"/>
                                      <w:color w:val="000000" w:themeColor="text1"/>
                                    </w:rPr>
                                    <w:t>,</w:t>
                                  </w:r>
                                  <w:r>
                                    <w:rPr>
                                      <w:color w:val="000000" w:themeColor="text1"/>
                                    </w:rPr>
                                    <w:t>テスト</w:t>
                                  </w:r>
                                  <w:r>
                                    <w:rPr>
                                      <w:rFonts w:hint="eastAsia"/>
                                      <w:color w:val="000000" w:themeColor="text1"/>
                                    </w:rPr>
                                    <w:t>,</w:t>
                                  </w:r>
                                  <w:r>
                                    <w:rPr>
                                      <w:color w:val="000000" w:themeColor="text1"/>
                                    </w:rPr>
                                    <w:t>生徒会</w:t>
                                  </w:r>
                                  <w:r>
                                    <w:rPr>
                                      <w:rFonts w:hint="eastAsia"/>
                                      <w:color w:val="000000" w:themeColor="text1"/>
                                    </w:rPr>
                                    <w:t>,</w:t>
                                  </w:r>
                                  <w:r w:rsidR="00EB690C">
                                    <w:rPr>
                                      <w:color w:val="000000" w:themeColor="text1"/>
                                    </w:rPr>
                                    <w:t>部活</w:t>
                                  </w:r>
                                  <w:r w:rsidR="00EB690C">
                                    <w:rPr>
                                      <w:rFonts w:hint="eastAsia"/>
                                      <w:color w:val="000000" w:themeColor="text1"/>
                                    </w:rPr>
                                    <w:t>など指導の</w:t>
                                  </w:r>
                                  <w:r w:rsidR="00EB690C">
                                    <w:rPr>
                                      <w:color w:val="000000" w:themeColor="text1"/>
                                    </w:rPr>
                                    <w:t>場面ごとに</w:t>
                                  </w:r>
                                  <w:r w:rsidR="009E03DF">
                                    <w:rPr>
                                      <w:rFonts w:hint="eastAsia"/>
                                      <w:color w:val="000000" w:themeColor="text1"/>
                                    </w:rPr>
                                    <w:t>記入</w:t>
                                  </w:r>
                                  <w:r w:rsidR="00D26643">
                                    <w:rPr>
                                      <w:rFonts w:hint="eastAsia"/>
                                      <w:color w:val="000000" w:themeColor="text1"/>
                                    </w:rPr>
                                    <w:t>する</w:t>
                                  </w:r>
                                  <w:r w:rsidR="005E5430">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B2808" id="角丸四角形吹き出し 3" o:spid="_x0000_s1030" type="#_x0000_t62" style="position:absolute;left:0;text-align:left;margin-left:-2.9pt;margin-top:-34.85pt;width:120.75pt;height: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" adj="-7590,4515" fillcolor="#dbe5f1 [660]" strokecolor="#385d8a" strokeweight="2pt">
                      <v:textbox>
                        <w:txbxContent>
                          <w:p w:rsidR="009E03DF" w:rsidRPr="009E03DF" w:rsidRDefault="00621026" w:rsidP="00EB690C">
                            <w:pPr>
                              <w:spacing w:line="300" w:lineRule="exact"/>
                              <w:jc w:val="left"/>
                              <w:rPr>
                                <w:color w:val="000000" w:themeColor="text1"/>
                              </w:rPr>
                            </w:pPr>
                            <w:r>
                              <w:rPr>
                                <w:rFonts w:hint="eastAsia"/>
                                <w:color w:val="000000" w:themeColor="text1"/>
                              </w:rPr>
                              <w:t>教科学習</w:t>
                            </w:r>
                            <w:r>
                              <w:rPr>
                                <w:rFonts w:hint="eastAsia"/>
                                <w:color w:val="000000" w:themeColor="text1"/>
                              </w:rPr>
                              <w:t>,</w:t>
                            </w:r>
                            <w:r w:rsidR="00EB690C">
                              <w:rPr>
                                <w:rFonts w:hint="eastAsia"/>
                                <w:color w:val="000000" w:themeColor="text1"/>
                              </w:rPr>
                              <w:t>宿題</w:t>
                            </w:r>
                            <w:r>
                              <w:rPr>
                                <w:rFonts w:hint="eastAsia"/>
                                <w:color w:val="000000" w:themeColor="text1"/>
                              </w:rPr>
                              <w:t>,</w:t>
                            </w:r>
                            <w:r>
                              <w:rPr>
                                <w:color w:val="000000" w:themeColor="text1"/>
                              </w:rPr>
                              <w:t>テスト</w:t>
                            </w:r>
                            <w:r>
                              <w:rPr>
                                <w:rFonts w:hint="eastAsia"/>
                                <w:color w:val="000000" w:themeColor="text1"/>
                              </w:rPr>
                              <w:t>,</w:t>
                            </w:r>
                            <w:r>
                              <w:rPr>
                                <w:color w:val="000000" w:themeColor="text1"/>
                              </w:rPr>
                              <w:t>生徒会</w:t>
                            </w:r>
                            <w:r>
                              <w:rPr>
                                <w:rFonts w:hint="eastAsia"/>
                                <w:color w:val="000000" w:themeColor="text1"/>
                              </w:rPr>
                              <w:t>,</w:t>
                            </w:r>
                            <w:r w:rsidR="00EB690C">
                              <w:rPr>
                                <w:color w:val="000000" w:themeColor="text1"/>
                              </w:rPr>
                              <w:t>部活</w:t>
                            </w:r>
                            <w:r w:rsidR="00EB690C">
                              <w:rPr>
                                <w:rFonts w:hint="eastAsia"/>
                                <w:color w:val="000000" w:themeColor="text1"/>
                              </w:rPr>
                              <w:t>など指導の</w:t>
                            </w:r>
                            <w:r w:rsidR="00EB690C">
                              <w:rPr>
                                <w:color w:val="000000" w:themeColor="text1"/>
                              </w:rPr>
                              <w:t>場面ごとに</w:t>
                            </w:r>
                            <w:r w:rsidR="009E03DF">
                              <w:rPr>
                                <w:rFonts w:hint="eastAsia"/>
                                <w:color w:val="000000" w:themeColor="text1"/>
                              </w:rPr>
                              <w:t>記入</w:t>
                            </w:r>
                            <w:r w:rsidR="00D26643">
                              <w:rPr>
                                <w:rFonts w:hint="eastAsia"/>
                                <w:color w:val="000000" w:themeColor="text1"/>
                              </w:rPr>
                              <w:t>する</w:t>
                            </w:r>
                            <w:r w:rsidR="005E5430">
                              <w:rPr>
                                <w:rFonts w:hint="eastAsia"/>
                                <w:color w:val="000000" w:themeColor="text1"/>
                              </w:rPr>
                              <w:t>。</w:t>
                            </w:r>
                          </w:p>
                        </w:txbxContent>
                      </v:textbox>
                    </v:shape>
                  </w:pict>
                </mc:Fallback>
              </mc:AlternateContent>
            </w:r>
          </w:p>
        </w:tc>
        <w:tc>
          <w:tcPr>
            <w:tcW w:w="3544" w:type="dxa"/>
          </w:tcPr>
          <w:p w:rsidR="00B91789" w:rsidRDefault="00C9079F" w:rsidP="00E6748F">
            <w:r>
              <w:rPr>
                <w:rFonts w:hint="eastAsia"/>
                <w:noProof/>
              </w:rPr>
              <mc:AlternateContent>
                <mc:Choice Requires="wps">
                  <w:drawing>
                    <wp:anchor distT="0" distB="0" distL="114300" distR="114300" simplePos="0" relativeHeight="251654144" behindDoc="0" locked="0" layoutInCell="1" allowOverlap="1" wp14:anchorId="65929060" wp14:editId="42B9A584">
                      <wp:simplePos x="0" y="0"/>
                      <wp:positionH relativeFrom="column">
                        <wp:posOffset>647065</wp:posOffset>
                      </wp:positionH>
                      <wp:positionV relativeFrom="paragraph">
                        <wp:posOffset>75565</wp:posOffset>
                      </wp:positionV>
                      <wp:extent cx="1476375" cy="1009650"/>
                      <wp:effectExtent l="342900" t="0" r="28575" b="95250"/>
                      <wp:wrapNone/>
                      <wp:docPr id="6" name="角丸四角形吹き出し 6"/>
                      <wp:cNvGraphicFramePr/>
                      <a:graphic xmlns:a="http://schemas.openxmlformats.org/drawingml/2006/main">
                        <a:graphicData uri="http://schemas.microsoft.com/office/word/2010/wordprocessingShape">
                          <wps:wsp>
                            <wps:cNvSpPr/>
                            <wps:spPr>
                              <a:xfrm>
                                <a:off x="0" y="0"/>
                                <a:ext cx="1476375" cy="1009650"/>
                              </a:xfrm>
                              <a:prstGeom prst="wedgeRoundRectCallout">
                                <a:avLst>
                                  <a:gd name="adj1" fmla="val -72060"/>
                                  <a:gd name="adj2" fmla="val 55809"/>
                                  <a:gd name="adj3" fmla="val 16667"/>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155E0A" w:rsidRPr="009E03DF" w:rsidRDefault="00155E0A" w:rsidP="00155E0A">
                                  <w:pPr>
                                    <w:spacing w:line="300" w:lineRule="exact"/>
                                    <w:jc w:val="left"/>
                                    <w:rPr>
                                      <w:color w:val="000000" w:themeColor="text1"/>
                                    </w:rPr>
                                  </w:pPr>
                                  <w:r>
                                    <w:rPr>
                                      <w:rFonts w:hint="eastAsia"/>
                                      <w:color w:val="000000" w:themeColor="text1"/>
                                    </w:rPr>
                                    <w:t>校内の関わる職員</w:t>
                                  </w:r>
                                  <w:r w:rsidR="00EF185B">
                                    <w:rPr>
                                      <w:rFonts w:hint="eastAsia"/>
                                      <w:color w:val="000000" w:themeColor="text1"/>
                                    </w:rPr>
                                    <w:t>すべ</w:t>
                                  </w:r>
                                  <w:r>
                                    <w:rPr>
                                      <w:rFonts w:hint="eastAsia"/>
                                      <w:color w:val="000000" w:themeColor="text1"/>
                                    </w:rPr>
                                    <w:t>てが</w:t>
                                  </w:r>
                                  <w:r w:rsidR="00621026">
                                    <w:rPr>
                                      <w:rFonts w:hint="eastAsia"/>
                                      <w:color w:val="000000" w:themeColor="text1"/>
                                    </w:rPr>
                                    <w:t>,</w:t>
                                  </w:r>
                                  <w:r w:rsidR="005E5430">
                                    <w:rPr>
                                      <w:rFonts w:hint="eastAsia"/>
                                      <w:color w:val="000000" w:themeColor="text1"/>
                                    </w:rPr>
                                    <w:t>支援や</w:t>
                                  </w:r>
                                  <w:r>
                                    <w:rPr>
                                      <w:rFonts w:hint="eastAsia"/>
                                      <w:color w:val="000000" w:themeColor="text1"/>
                                    </w:rPr>
                                    <w:t>配慮する点について記入する。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29060" id="角丸四角形吹き出し 6" o:spid="_x0000_s1031" type="#_x0000_t62" style="position:absolute;left:0;text-align:left;margin-left:50.95pt;margin-top:5.95pt;width:116.25pt;height: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" adj="-4765,22855" fillcolor="#dbe5f1 [660]" strokecolor="#385d8a" strokeweight="2pt">
                      <v:textbox>
                        <w:txbxContent>
                          <w:p w:rsidR="00155E0A" w:rsidRPr="009E03DF" w:rsidRDefault="00155E0A" w:rsidP="00155E0A">
                            <w:pPr>
                              <w:spacing w:line="300" w:lineRule="exact"/>
                              <w:jc w:val="left"/>
                              <w:rPr>
                                <w:color w:val="000000" w:themeColor="text1"/>
                              </w:rPr>
                            </w:pPr>
                            <w:r>
                              <w:rPr>
                                <w:rFonts w:hint="eastAsia"/>
                                <w:color w:val="000000" w:themeColor="text1"/>
                              </w:rPr>
                              <w:t>校内の関わる職員</w:t>
                            </w:r>
                            <w:r w:rsidR="00EF185B">
                              <w:rPr>
                                <w:rFonts w:hint="eastAsia"/>
                                <w:color w:val="000000" w:themeColor="text1"/>
                              </w:rPr>
                              <w:t>すべ</w:t>
                            </w:r>
                            <w:r>
                              <w:rPr>
                                <w:rFonts w:hint="eastAsia"/>
                                <w:color w:val="000000" w:themeColor="text1"/>
                              </w:rPr>
                              <w:t>てが</w:t>
                            </w:r>
                            <w:r w:rsidR="00621026">
                              <w:rPr>
                                <w:rFonts w:hint="eastAsia"/>
                                <w:color w:val="000000" w:themeColor="text1"/>
                              </w:rPr>
                              <w:t>,</w:t>
                            </w:r>
                            <w:r w:rsidR="005E5430">
                              <w:rPr>
                                <w:rFonts w:hint="eastAsia"/>
                                <w:color w:val="000000" w:themeColor="text1"/>
                              </w:rPr>
                              <w:t>支援や</w:t>
                            </w:r>
                            <w:r>
                              <w:rPr>
                                <w:rFonts w:hint="eastAsia"/>
                                <w:color w:val="000000" w:themeColor="text1"/>
                              </w:rPr>
                              <w:t>配慮する点について記入する。</w:t>
                            </w:r>
                          </w:p>
                        </w:txbxContent>
                      </v:textbox>
                    </v:shape>
                  </w:pict>
                </mc:Fallback>
              </mc:AlternateContent>
            </w:r>
          </w:p>
        </w:tc>
        <w:tc>
          <w:tcPr>
            <w:tcW w:w="2894" w:type="dxa"/>
          </w:tcPr>
          <w:p w:rsidR="00B91789" w:rsidRDefault="00B91789" w:rsidP="00E6748F"/>
        </w:tc>
      </w:tr>
      <w:tr w:rsidR="00E6748F" w:rsidTr="00E6748F">
        <w:tblPrEx>
          <w:tblCellMar>
            <w:left w:w="99" w:type="dxa"/>
            <w:right w:w="99" w:type="dxa"/>
          </w:tblCellMar>
          <w:tblLook w:val="0000" w:firstRow="0" w:lastRow="0" w:firstColumn="0" w:lastColumn="0" w:noHBand="0" w:noVBand="0"/>
        </w:tblPrEx>
        <w:trPr>
          <w:trHeight w:val="690"/>
        </w:trPr>
        <w:tc>
          <w:tcPr>
            <w:tcW w:w="9948" w:type="dxa"/>
            <w:gridSpan w:val="4"/>
          </w:tcPr>
          <w:p w:rsidR="00E6748F" w:rsidRDefault="00E6748F" w:rsidP="00E6748F">
            <w:pPr>
              <w:ind w:left="108"/>
            </w:pPr>
            <w:r>
              <w:rPr>
                <w:rFonts w:hint="eastAsia"/>
              </w:rPr>
              <w:t>全体を通して行う支援</w:t>
            </w:r>
          </w:p>
          <w:p w:rsidR="00E6748F" w:rsidRDefault="00A83027" w:rsidP="00E6748F">
            <w:pPr>
              <w:ind w:left="108"/>
            </w:pPr>
            <w:r>
              <w:rPr>
                <w:rFonts w:hint="eastAsia"/>
              </w:rPr>
              <w:t>・</w:t>
            </w:r>
            <w:r w:rsidR="00621026">
              <w:rPr>
                <w:rFonts w:hint="eastAsia"/>
              </w:rPr>
              <w:t>字を書くときには</w:t>
            </w:r>
            <w:r w:rsidR="00621026">
              <w:rPr>
                <w:rFonts w:hint="eastAsia"/>
              </w:rPr>
              <w:t>,</w:t>
            </w:r>
            <w:r w:rsidR="004F020D">
              <w:rPr>
                <w:rFonts w:hint="eastAsia"/>
              </w:rPr>
              <w:t>書く箇所</w:t>
            </w:r>
            <w:r w:rsidR="00C9079F">
              <w:t>を</w:t>
            </w:r>
            <w:r w:rsidR="00C9079F">
              <w:rPr>
                <w:rFonts w:hint="eastAsia"/>
              </w:rPr>
              <w:t>示す</w:t>
            </w:r>
            <w:r w:rsidR="00621026">
              <w:rPr>
                <w:rFonts w:hint="eastAsia"/>
              </w:rPr>
              <w:t>,</w:t>
            </w:r>
            <w:r w:rsidR="00621026">
              <w:rPr>
                <w:rFonts w:hint="eastAsia"/>
              </w:rPr>
              <w:t>マスを使う</w:t>
            </w:r>
            <w:r w:rsidR="00621026">
              <w:rPr>
                <w:rFonts w:hint="eastAsia"/>
              </w:rPr>
              <w:t>,</w:t>
            </w:r>
            <w:r w:rsidR="00FB1653">
              <w:rPr>
                <w:rFonts w:hint="eastAsia"/>
              </w:rPr>
              <w:t>書く量を調整するなどの配慮をする。</w:t>
            </w:r>
          </w:p>
          <w:p w:rsidR="00E6748F" w:rsidRDefault="00A83027" w:rsidP="00155E0A">
            <w:pPr>
              <w:ind w:left="108"/>
            </w:pPr>
            <w:r>
              <w:rPr>
                <w:rFonts w:hint="eastAsia"/>
              </w:rPr>
              <w:t>・</w:t>
            </w:r>
            <w:r w:rsidR="00621026">
              <w:rPr>
                <w:rFonts w:hint="eastAsia"/>
              </w:rPr>
              <w:t>口頭で聞いた話を書き留めることは困難なので</w:t>
            </w:r>
            <w:r w:rsidR="00621026">
              <w:rPr>
                <w:rFonts w:hint="eastAsia"/>
              </w:rPr>
              <w:t>,</w:t>
            </w:r>
            <w:r w:rsidR="00621026">
              <w:rPr>
                <w:rFonts w:hint="eastAsia"/>
              </w:rPr>
              <w:t>黒板に書く</w:t>
            </w:r>
            <w:r w:rsidR="00621026">
              <w:rPr>
                <w:rFonts w:hint="eastAsia"/>
              </w:rPr>
              <w:t>,</w:t>
            </w:r>
            <w:r w:rsidR="00155E0A">
              <w:rPr>
                <w:rFonts w:hint="eastAsia"/>
              </w:rPr>
              <w:t>メモを渡すなどの配慮をする。</w:t>
            </w:r>
          </w:p>
        </w:tc>
      </w:tr>
    </w:tbl>
    <w:p w:rsidR="00E6748F" w:rsidRDefault="00EF185B">
      <w:r>
        <w:rPr>
          <w:noProof/>
        </w:rPr>
        <mc:AlternateContent>
          <mc:Choice Requires="wps">
            <w:drawing>
              <wp:anchor distT="0" distB="0" distL="114300" distR="114300" simplePos="0" relativeHeight="251663360" behindDoc="0" locked="0" layoutInCell="1" allowOverlap="1">
                <wp:simplePos x="0" y="0"/>
                <wp:positionH relativeFrom="column">
                  <wp:posOffset>-64770</wp:posOffset>
                </wp:positionH>
                <wp:positionV relativeFrom="paragraph">
                  <wp:posOffset>49530</wp:posOffset>
                </wp:positionV>
                <wp:extent cx="6315075" cy="990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315075" cy="9906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EF185B" w:rsidRDefault="00621026" w:rsidP="00D26643">
                            <w:pPr>
                              <w:ind w:firstLineChars="100" w:firstLine="210"/>
                            </w:pPr>
                            <w:r>
                              <w:rPr>
                                <w:rFonts w:hint="eastAsia"/>
                              </w:rPr>
                              <w:t>このシートは</w:t>
                            </w:r>
                            <w:r>
                              <w:rPr>
                                <w:rFonts w:hint="eastAsia"/>
                              </w:rPr>
                              <w:t>,</w:t>
                            </w:r>
                            <w:r>
                              <w:rPr>
                                <w:rFonts w:asciiTheme="majorEastAsia" w:eastAsiaTheme="majorEastAsia" w:hAnsiTheme="majorEastAsia" w:hint="eastAsia"/>
                                <w:b/>
                              </w:rPr>
                              <w:t>通常の学級に在籍し,校外の支援も一部受けているが,</w:t>
                            </w:r>
                            <w:r w:rsidR="00EF185B" w:rsidRPr="00360B5A">
                              <w:rPr>
                                <w:rFonts w:asciiTheme="majorEastAsia" w:eastAsiaTheme="majorEastAsia" w:hAnsiTheme="majorEastAsia" w:hint="eastAsia"/>
                                <w:b/>
                              </w:rPr>
                              <w:t>支援が比較的少ない児童生徒の支援計画と指導計画を同時に立てるシートです。</w:t>
                            </w:r>
                            <w:r w:rsidR="00EF185B">
                              <w:rPr>
                                <w:rFonts w:hint="eastAsia"/>
                              </w:rPr>
                              <w:t>校内委員会や支援会議等で決まったことを書いていき</w:t>
                            </w:r>
                            <w:r>
                              <w:rPr>
                                <w:rFonts w:hint="eastAsia"/>
                              </w:rPr>
                              <w:t>,</w:t>
                            </w:r>
                            <w:r w:rsidR="00EF185B">
                              <w:rPr>
                                <w:rFonts w:hint="eastAsia"/>
                              </w:rPr>
                              <w:t>関係者で共有しましょう。（保護者も入り定期的に会議が開催されているような児童生徒については</w:t>
                            </w:r>
                            <w:r>
                              <w:rPr>
                                <w:rFonts w:hint="eastAsia"/>
                              </w:rPr>
                              <w:t>,</w:t>
                            </w:r>
                            <w:r w:rsidR="00EF185B">
                              <w:rPr>
                                <w:rFonts w:hint="eastAsia"/>
                              </w:rPr>
                              <w:t>通常の形式のものを作成しましょう）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2" type="#_x0000_t202" style="position:absolute;left:0;text-align:left;margin-left:-5.1pt;margin-top:3.9pt;width:497.2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" fillcolor="white [3201]" strokeweight=".5pt">
                <v:stroke dashstyle="3 1"/>
                <v:textbox>
                  <w:txbxContent>
                    <w:p w:rsidR="00EF185B" w:rsidRDefault="00621026" w:rsidP="00D26643">
                      <w:pPr>
                        <w:ind w:firstLineChars="100" w:firstLine="210"/>
                      </w:pPr>
                      <w:r>
                        <w:rPr>
                          <w:rFonts w:hint="eastAsia"/>
                        </w:rPr>
                        <w:t>このシートは</w:t>
                      </w:r>
                      <w:r>
                        <w:rPr>
                          <w:rFonts w:hint="eastAsia"/>
                        </w:rPr>
                        <w:t>,</w:t>
                      </w:r>
                      <w:r>
                        <w:rPr>
                          <w:rFonts w:asciiTheme="majorEastAsia" w:eastAsiaTheme="majorEastAsia" w:hAnsiTheme="majorEastAsia" w:hint="eastAsia"/>
                          <w:b/>
                        </w:rPr>
                        <w:t>通常の学級に在籍し,校外の支援も一部受けているが,</w:t>
                      </w:r>
                      <w:r w:rsidR="00EF185B" w:rsidRPr="00360B5A">
                        <w:rPr>
                          <w:rFonts w:asciiTheme="majorEastAsia" w:eastAsiaTheme="majorEastAsia" w:hAnsiTheme="majorEastAsia" w:hint="eastAsia"/>
                          <w:b/>
                        </w:rPr>
                        <w:t>支援が比較的少ない児童生徒の支援計画と指導計画を同時に立てるシートです。</w:t>
                      </w:r>
                      <w:r w:rsidR="00EF185B">
                        <w:rPr>
                          <w:rFonts w:hint="eastAsia"/>
                        </w:rPr>
                        <w:t>校内委員会や支援会議等で決まったことを書いていき</w:t>
                      </w:r>
                      <w:r>
                        <w:rPr>
                          <w:rFonts w:hint="eastAsia"/>
                        </w:rPr>
                        <w:t>,</w:t>
                      </w:r>
                      <w:r w:rsidR="00EF185B">
                        <w:rPr>
                          <w:rFonts w:hint="eastAsia"/>
                        </w:rPr>
                        <w:t>関係者で共有しましょう。（保護者も入り定期的に会議が開催されているような児童生徒については</w:t>
                      </w:r>
                      <w:r>
                        <w:rPr>
                          <w:rFonts w:hint="eastAsia"/>
                        </w:rPr>
                        <w:t>,</w:t>
                      </w:r>
                      <w:r w:rsidR="00EF185B">
                        <w:rPr>
                          <w:rFonts w:hint="eastAsia"/>
                        </w:rPr>
                        <w:t>通常の形式のものを作成しましょう）</w:t>
                      </w:r>
                    </w:p>
                  </w:txbxContent>
                </v:textbox>
              </v:shape>
            </w:pict>
          </mc:Fallback>
        </mc:AlternateContent>
      </w:r>
    </w:p>
    <w:sectPr w:rsidR="00E6748F" w:rsidSect="009A4CBC">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D0A" w:rsidRDefault="00594D0A" w:rsidP="00594D0A">
      <w:r>
        <w:separator/>
      </w:r>
    </w:p>
  </w:endnote>
  <w:endnote w:type="continuationSeparator" w:id="0">
    <w:p w:rsidR="00594D0A" w:rsidRDefault="00594D0A" w:rsidP="0059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D0A" w:rsidRDefault="00594D0A" w:rsidP="00594D0A">
      <w:r>
        <w:separator/>
      </w:r>
    </w:p>
  </w:footnote>
  <w:footnote w:type="continuationSeparator" w:id="0">
    <w:p w:rsidR="00594D0A" w:rsidRDefault="00594D0A" w:rsidP="00594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F4841"/>
    <w:multiLevelType w:val="hybridMultilevel"/>
    <w:tmpl w:val="14BCC95C"/>
    <w:lvl w:ilvl="0" w:tplc="C67C33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2C"/>
    <w:rsid w:val="00021656"/>
    <w:rsid w:val="00054CAF"/>
    <w:rsid w:val="00155E0A"/>
    <w:rsid w:val="001C7BB7"/>
    <w:rsid w:val="001F0594"/>
    <w:rsid w:val="00217870"/>
    <w:rsid w:val="00296404"/>
    <w:rsid w:val="00360B5A"/>
    <w:rsid w:val="0037349E"/>
    <w:rsid w:val="00451D0B"/>
    <w:rsid w:val="004E462C"/>
    <w:rsid w:val="004F020D"/>
    <w:rsid w:val="005376D7"/>
    <w:rsid w:val="00594D0A"/>
    <w:rsid w:val="005E5430"/>
    <w:rsid w:val="00621026"/>
    <w:rsid w:val="00647B9E"/>
    <w:rsid w:val="006662DC"/>
    <w:rsid w:val="006A0FE7"/>
    <w:rsid w:val="00796F0A"/>
    <w:rsid w:val="007C781A"/>
    <w:rsid w:val="007D556B"/>
    <w:rsid w:val="007F740D"/>
    <w:rsid w:val="00814979"/>
    <w:rsid w:val="00941186"/>
    <w:rsid w:val="009A4CBC"/>
    <w:rsid w:val="009B6C96"/>
    <w:rsid w:val="009E03DF"/>
    <w:rsid w:val="00A83027"/>
    <w:rsid w:val="00AE1A43"/>
    <w:rsid w:val="00B26455"/>
    <w:rsid w:val="00B91789"/>
    <w:rsid w:val="00BB12C1"/>
    <w:rsid w:val="00C169BD"/>
    <w:rsid w:val="00C30D27"/>
    <w:rsid w:val="00C9079F"/>
    <w:rsid w:val="00D26643"/>
    <w:rsid w:val="00D65CE1"/>
    <w:rsid w:val="00E6748F"/>
    <w:rsid w:val="00E72AD1"/>
    <w:rsid w:val="00EB690C"/>
    <w:rsid w:val="00EE2504"/>
    <w:rsid w:val="00EF185B"/>
    <w:rsid w:val="00F75A69"/>
    <w:rsid w:val="00F80ED0"/>
    <w:rsid w:val="00FB1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08BA3291-4EAE-4F7D-B377-3F5F1D2B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4D0A"/>
    <w:pPr>
      <w:tabs>
        <w:tab w:val="center" w:pos="4252"/>
        <w:tab w:val="right" w:pos="8504"/>
      </w:tabs>
      <w:snapToGrid w:val="0"/>
    </w:pPr>
  </w:style>
  <w:style w:type="character" w:customStyle="1" w:styleId="a5">
    <w:name w:val="ヘッダー (文字)"/>
    <w:basedOn w:val="a0"/>
    <w:link w:val="a4"/>
    <w:uiPriority w:val="99"/>
    <w:rsid w:val="00594D0A"/>
  </w:style>
  <w:style w:type="paragraph" w:styleId="a6">
    <w:name w:val="footer"/>
    <w:basedOn w:val="a"/>
    <w:link w:val="a7"/>
    <w:uiPriority w:val="99"/>
    <w:unhideWhenUsed/>
    <w:rsid w:val="00594D0A"/>
    <w:pPr>
      <w:tabs>
        <w:tab w:val="center" w:pos="4252"/>
        <w:tab w:val="right" w:pos="8504"/>
      </w:tabs>
      <w:snapToGrid w:val="0"/>
    </w:pPr>
  </w:style>
  <w:style w:type="character" w:customStyle="1" w:styleId="a7">
    <w:name w:val="フッター (文字)"/>
    <w:basedOn w:val="a0"/>
    <w:link w:val="a6"/>
    <w:uiPriority w:val="99"/>
    <w:rsid w:val="00594D0A"/>
  </w:style>
  <w:style w:type="paragraph" w:styleId="a8">
    <w:name w:val="List Paragraph"/>
    <w:basedOn w:val="a"/>
    <w:uiPriority w:val="34"/>
    <w:qFormat/>
    <w:rsid w:val="00EE2504"/>
    <w:pPr>
      <w:ind w:leftChars="400" w:left="840"/>
    </w:pPr>
  </w:style>
  <w:style w:type="paragraph" w:styleId="a9">
    <w:name w:val="Balloon Text"/>
    <w:basedOn w:val="a"/>
    <w:link w:val="aa"/>
    <w:uiPriority w:val="99"/>
    <w:semiHidden/>
    <w:unhideWhenUsed/>
    <w:rsid w:val="007D55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55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33652-11E9-430C-A598-6414E546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生徒指導・特別支援教育部 保存用rev</cp:lastModifiedBy>
  <cp:revision>25</cp:revision>
  <cp:lastPrinted>2018-08-16T03:15:00Z</cp:lastPrinted>
  <dcterms:created xsi:type="dcterms:W3CDTF">2018-03-14T04:15:00Z</dcterms:created>
  <dcterms:modified xsi:type="dcterms:W3CDTF">2019-04-05T04:19:00Z</dcterms:modified>
</cp:coreProperties>
</file>